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7D44C6" w:rsidRPr="00AF0403" w:rsidTr="007D44C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44C6" w:rsidRPr="00AF0403" w:rsidRDefault="007D44C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6" w:rsidRPr="00AF0403" w:rsidRDefault="007D44C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D44C6" w:rsidRPr="00AF0403" w:rsidTr="007D44C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44C6" w:rsidRPr="00AF0403" w:rsidRDefault="007D44C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6" w:rsidRPr="00AF0403" w:rsidRDefault="007D44C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44C6" w:rsidRPr="00AF0403" w:rsidRDefault="007D44C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6" w:rsidRPr="00AF0403" w:rsidRDefault="00D5590C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44C6" w:rsidRPr="00AF0403" w:rsidRDefault="007D44C6" w:rsidP="00DD0B5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6" w:rsidRPr="00AF0403" w:rsidRDefault="007D44C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D44C6" w:rsidRPr="00AF0403" w:rsidTr="007D44C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44C6" w:rsidRPr="00AF0403" w:rsidRDefault="007D44C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6" w:rsidRPr="00AF0403" w:rsidRDefault="007D44C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D44C6" w:rsidRPr="00AF0403" w:rsidTr="007D44C6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44C6" w:rsidRPr="00AF0403" w:rsidRDefault="007D44C6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C6" w:rsidRPr="00AF0403" w:rsidRDefault="007D44C6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37C0A" w:rsidRDefault="00D37C0A">
      <w:pPr>
        <w:ind w:right="-1701"/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24"/>
        <w:gridCol w:w="5236"/>
      </w:tblGrid>
      <w:tr w:rsidR="00D37C0A" w:rsidRPr="00003929" w:rsidTr="008668ED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7C0A" w:rsidRDefault="00D37C0A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</w:p>
          <w:p w:rsidR="00D37C0A" w:rsidRDefault="00D37C0A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ASISTENTES:</w:t>
            </w: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Presidente</w:t>
            </w:r>
            <w:r w:rsidR="007D44C6">
              <w:rPr>
                <w:rFonts w:ascii="Arial" w:hAnsi="Arial"/>
                <w:b/>
              </w:rPr>
              <w:t>/a</w:t>
            </w:r>
            <w:r>
              <w:rPr>
                <w:rFonts w:ascii="Arial" w:hAnsi="Arial"/>
                <w:b/>
              </w:rPr>
              <w:t>:</w:t>
            </w: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Vocales:</w:t>
            </w: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Secretario</w:t>
            </w:r>
            <w:r w:rsidR="007D44C6">
              <w:rPr>
                <w:rFonts w:ascii="Arial" w:hAnsi="Arial"/>
                <w:b/>
              </w:rPr>
              <w:t>/a</w:t>
            </w:r>
            <w:r>
              <w:rPr>
                <w:rFonts w:ascii="Arial" w:hAnsi="Arial"/>
                <w:b/>
              </w:rPr>
              <w:t>:</w:t>
            </w:r>
          </w:p>
          <w:p w:rsidR="00D37C0A" w:rsidRDefault="00D37C0A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D37C0A" w:rsidRDefault="00D37C0A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C0A" w:rsidRPr="00003929" w:rsidRDefault="00D37C0A" w:rsidP="00F94038">
            <w:pPr>
              <w:pStyle w:val="Textoindependiente2"/>
              <w:spacing w:line="280" w:lineRule="atLeast"/>
              <w:ind w:firstLine="638"/>
              <w:rPr>
                <w:rFonts w:ascii="Arial" w:hAnsi="Arial"/>
              </w:rPr>
            </w:pPr>
            <w:r w:rsidRPr="00003929">
              <w:rPr>
                <w:rFonts w:ascii="Arial" w:hAnsi="Arial"/>
              </w:rPr>
              <w:t xml:space="preserve">En________________, a _____ de _____________ de _____, reunidos los miembros de la Comisión citados al </w:t>
            </w:r>
            <w:proofErr w:type="gramStart"/>
            <w:r w:rsidRPr="00003929">
              <w:rPr>
                <w:rFonts w:ascii="Arial" w:hAnsi="Arial"/>
              </w:rPr>
              <w:t>margen</w:t>
            </w:r>
            <w:r w:rsidR="00BC3A11" w:rsidRPr="00003929">
              <w:rPr>
                <w:rFonts w:ascii="Arial" w:hAnsi="Arial"/>
                <w:vertAlign w:val="superscript"/>
              </w:rPr>
              <w:t>(</w:t>
            </w:r>
            <w:proofErr w:type="gramEnd"/>
            <w:r w:rsidR="00BC3A11" w:rsidRPr="00003929">
              <w:rPr>
                <w:rFonts w:ascii="Arial" w:hAnsi="Arial"/>
                <w:vertAlign w:val="superscript"/>
              </w:rPr>
              <w:t>1)</w:t>
            </w:r>
            <w:r w:rsidRPr="00003929">
              <w:rPr>
                <w:rFonts w:ascii="Arial" w:hAnsi="Arial"/>
              </w:rPr>
              <w:t>, que han de juzgar el concurso para la provisión de la plaza de profesor c</w:t>
            </w:r>
            <w:r w:rsidR="00E85B44" w:rsidRPr="00003929">
              <w:rPr>
                <w:rFonts w:ascii="Arial" w:hAnsi="Arial"/>
              </w:rPr>
              <w:t xml:space="preserve">ontratado doctor </w:t>
            </w:r>
            <w:r w:rsidR="00F94038">
              <w:rPr>
                <w:rFonts w:ascii="Arial" w:hAnsi="Arial"/>
              </w:rPr>
              <w:t>reseñada en el encabezado</w:t>
            </w:r>
            <w:r w:rsidRPr="00003929">
              <w:rPr>
                <w:rFonts w:ascii="Arial" w:hAnsi="Arial"/>
              </w:rPr>
              <w:t xml:space="preserve">, convocada por Resolución del Rectorado de la Universidad de Zaragoza, </w:t>
            </w:r>
            <w:r w:rsidR="004467B0" w:rsidRPr="00003929">
              <w:rPr>
                <w:rFonts w:ascii="Arial" w:hAnsi="Arial"/>
              </w:rPr>
              <w:t xml:space="preserve">siendo las _______ horas, </w:t>
            </w:r>
            <w:r w:rsidRPr="00003929">
              <w:rPr>
                <w:rFonts w:ascii="Arial" w:hAnsi="Arial"/>
              </w:rPr>
              <w:t>se procede al acto de presentación de los aspirantes admitidos al concurso, en cumplimiento de lo dispuesto en la</w:t>
            </w:r>
            <w:r w:rsidR="00BD007F">
              <w:rPr>
                <w:rFonts w:ascii="Arial" w:hAnsi="Arial"/>
              </w:rPr>
              <w:t>s</w:t>
            </w:r>
            <w:r w:rsidRPr="00003929">
              <w:rPr>
                <w:rFonts w:ascii="Arial" w:hAnsi="Arial"/>
              </w:rPr>
              <w:t xml:space="preserve"> base</w:t>
            </w:r>
            <w:r w:rsidR="00BD007F">
              <w:rPr>
                <w:rFonts w:ascii="Arial" w:hAnsi="Arial"/>
              </w:rPr>
              <w:t>s</w:t>
            </w:r>
            <w:r w:rsidRPr="00003929">
              <w:rPr>
                <w:rFonts w:ascii="Arial" w:hAnsi="Arial"/>
              </w:rPr>
              <w:t xml:space="preserve"> de la convocatoria del concurso.</w:t>
            </w:r>
          </w:p>
          <w:p w:rsidR="00D37C0A" w:rsidRPr="00003929" w:rsidRDefault="00D37C0A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D37C0A" w:rsidRPr="00003929" w:rsidRDefault="00D37C0A">
            <w:pPr>
              <w:pStyle w:val="Sangradetextonormal"/>
              <w:spacing w:line="280" w:lineRule="atLeast"/>
              <w:rPr>
                <w:rFonts w:ascii="Arial" w:hAnsi="Arial"/>
              </w:rPr>
            </w:pPr>
            <w:r w:rsidRPr="00003929">
              <w:rPr>
                <w:rFonts w:ascii="Arial" w:hAnsi="Arial"/>
              </w:rPr>
              <w:t xml:space="preserve">En el acto de presentación que es público, los aspirantes entregan al Presidente de la comisión la siguiente documentación: </w:t>
            </w:r>
          </w:p>
          <w:p w:rsidR="00D37C0A" w:rsidRPr="00003929" w:rsidRDefault="00D37C0A">
            <w:pPr>
              <w:pStyle w:val="Sangradetextonormal"/>
              <w:spacing w:line="240" w:lineRule="atLeast"/>
              <w:ind w:firstLine="641"/>
              <w:rPr>
                <w:rFonts w:ascii="Arial" w:hAnsi="Arial"/>
                <w:sz w:val="16"/>
              </w:rPr>
            </w:pPr>
          </w:p>
          <w:p w:rsidR="007D44C6" w:rsidRDefault="007D44C6" w:rsidP="007D44C6">
            <w:pPr>
              <w:pStyle w:val="Sangradetextonormal"/>
              <w:numPr>
                <w:ilvl w:val="0"/>
                <w:numId w:val="7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Proyecto docente</w:t>
            </w:r>
            <w:r w:rsidR="008668E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:rsidR="007D44C6" w:rsidRDefault="007D44C6" w:rsidP="007D44C6">
            <w:pPr>
              <w:pStyle w:val="Sangradetextonormal"/>
              <w:numPr>
                <w:ilvl w:val="0"/>
                <w:numId w:val="7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Proyecto investigador.</w:t>
            </w:r>
          </w:p>
          <w:p w:rsidR="007D44C6" w:rsidRPr="00276049" w:rsidRDefault="007D44C6" w:rsidP="007D44C6">
            <w:pPr>
              <w:pStyle w:val="Sangradetextonormal"/>
              <w:numPr>
                <w:ilvl w:val="0"/>
                <w:numId w:val="7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 w:rsidRPr="00276049">
              <w:rPr>
                <w:rFonts w:ascii="Arial" w:hAnsi="Arial"/>
              </w:rPr>
              <w:t>Currículum (anexo III), en el que se detallarán sus méritos hasta la fecha de finalización del plazo de presentación de solicitudes.</w:t>
            </w:r>
          </w:p>
          <w:p w:rsidR="007D44C6" w:rsidRPr="00276049" w:rsidRDefault="007D44C6" w:rsidP="007D44C6">
            <w:pPr>
              <w:pStyle w:val="Sangradetextonormal"/>
              <w:numPr>
                <w:ilvl w:val="0"/>
                <w:numId w:val="7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 w:rsidRPr="00276049">
              <w:rPr>
                <w:rFonts w:ascii="Arial" w:hAnsi="Arial"/>
              </w:rPr>
              <w:t>Copia de los documentos acreditativos de los méritos que hayan hecho constar.</w:t>
            </w:r>
          </w:p>
          <w:p w:rsidR="00D37C0A" w:rsidRPr="00003929" w:rsidRDefault="00D37C0A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</w:tc>
      </w:tr>
      <w:tr w:rsidR="00D37C0A" w:rsidTr="008668ED">
        <w:tc>
          <w:tcPr>
            <w:tcW w:w="10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C0A" w:rsidRDefault="00D37C0A">
            <w:pPr>
              <w:pStyle w:val="Textoindependiente2"/>
              <w:spacing w:line="280" w:lineRule="atLeast"/>
              <w:ind w:firstLine="639"/>
              <w:rPr>
                <w:rFonts w:ascii="Arial" w:hAnsi="Arial"/>
              </w:rPr>
            </w:pPr>
            <w:r>
              <w:rPr>
                <w:rFonts w:ascii="Arial" w:hAnsi="Arial"/>
              </w:rPr>
              <w:t>En consecuencia, por el Secretario</w:t>
            </w:r>
            <w:r w:rsidR="007D44C6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 xml:space="preserve"> se procede a dar lectura de los candidatos admitidos al concurso para la entrega de la documentación citada.</w:t>
            </w:r>
          </w:p>
          <w:p w:rsidR="00D37C0A" w:rsidRDefault="00D37C0A">
            <w:pPr>
              <w:pStyle w:val="Textoindependiente2"/>
              <w:spacing w:line="120" w:lineRule="atLeast"/>
              <w:ind w:firstLine="641"/>
              <w:rPr>
                <w:rFonts w:ascii="Arial" w:hAnsi="Arial"/>
                <w:sz w:val="16"/>
              </w:rPr>
            </w:pPr>
          </w:p>
          <w:p w:rsidR="00D37C0A" w:rsidRDefault="00D37C0A">
            <w:pPr>
              <w:pStyle w:val="Textoindependiente2"/>
              <w:spacing w:after="100" w:line="280" w:lineRule="atLeas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Candidatos Admitidos:</w:t>
            </w:r>
          </w:p>
          <w:tbl>
            <w:tblPr>
              <w:tblW w:w="10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1"/>
              <w:gridCol w:w="1418"/>
              <w:gridCol w:w="1275"/>
              <w:gridCol w:w="1276"/>
              <w:gridCol w:w="1276"/>
              <w:gridCol w:w="1276"/>
            </w:tblGrid>
            <w:tr w:rsidR="00F94038" w:rsidTr="00F94038">
              <w:trPr>
                <w:cantSplit/>
                <w:trHeight w:val="420"/>
              </w:trPr>
              <w:tc>
                <w:tcPr>
                  <w:tcW w:w="3971" w:type="dxa"/>
                  <w:vMerge w:val="restart"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tabs>
                      <w:tab w:val="center" w:pos="1948"/>
                      <w:tab w:val="right" w:pos="3896"/>
                    </w:tabs>
                    <w:spacing w:line="280" w:lineRule="atLeast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Apellidos, nombre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Se presenta</w:t>
                  </w:r>
                </w:p>
                <w:p w:rsidR="00F94038" w:rsidRDefault="00F94038" w:rsidP="007D44C6">
                  <w:pPr>
                    <w:pStyle w:val="Textoindependiente2"/>
                    <w:spacing w:line="280" w:lineRule="atLeast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Si / No</w:t>
                  </w:r>
                </w:p>
              </w:tc>
              <w:tc>
                <w:tcPr>
                  <w:tcW w:w="5103" w:type="dxa"/>
                  <w:gridSpan w:val="4"/>
                  <w:shd w:val="clear" w:color="auto" w:fill="E6E6E6"/>
                </w:tcPr>
                <w:p w:rsidR="00F94038" w:rsidRPr="00F359E7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F359E7">
                    <w:rPr>
                      <w:rFonts w:ascii="Arial" w:hAnsi="Arial"/>
                      <w:b/>
                      <w:bCs/>
                    </w:rPr>
                    <w:t>DOCUMENTACIÓN</w:t>
                  </w:r>
                </w:p>
              </w:tc>
            </w:tr>
            <w:tr w:rsidR="00F94038" w:rsidTr="00F94038">
              <w:trPr>
                <w:cantSplit/>
                <w:trHeight w:val="420"/>
              </w:trPr>
              <w:tc>
                <w:tcPr>
                  <w:tcW w:w="3971" w:type="dxa"/>
                  <w:vMerge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tabs>
                      <w:tab w:val="center" w:pos="1948"/>
                      <w:tab w:val="right" w:pos="3896"/>
                    </w:tabs>
                    <w:spacing w:line="280" w:lineRule="atLeast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ind w:left="-70" w:right="-70"/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 xml:space="preserve">a) </w:t>
                  </w: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ind w:right="-70"/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b)</w:t>
                  </w: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ind w:right="-70"/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c)</w:t>
                  </w:r>
                </w:p>
              </w:tc>
              <w:tc>
                <w:tcPr>
                  <w:tcW w:w="1276" w:type="dxa"/>
                  <w:shd w:val="clear" w:color="auto" w:fill="E6E6E6"/>
                  <w:vAlign w:val="center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ind w:right="-70"/>
                    <w:jc w:val="center"/>
                    <w:rPr>
                      <w:rFonts w:ascii="Arial" w:hAnsi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d)</w:t>
                  </w:r>
                </w:p>
              </w:tc>
            </w:tr>
            <w:tr w:rsidR="00F94038" w:rsidTr="00F94038">
              <w:trPr>
                <w:trHeight w:hRule="exact" w:val="397"/>
              </w:trPr>
              <w:tc>
                <w:tcPr>
                  <w:tcW w:w="3971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5" w:type="dxa"/>
                </w:tcPr>
                <w:p w:rsidR="00F94038" w:rsidRPr="00A031A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</w:tr>
            <w:tr w:rsidR="00F94038" w:rsidTr="00F94038">
              <w:trPr>
                <w:trHeight w:hRule="exact" w:val="397"/>
              </w:trPr>
              <w:tc>
                <w:tcPr>
                  <w:tcW w:w="3971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5" w:type="dxa"/>
                </w:tcPr>
                <w:p w:rsidR="00F94038" w:rsidRPr="00A031A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</w:tr>
            <w:tr w:rsidR="00F94038" w:rsidTr="00F94038">
              <w:trPr>
                <w:trHeight w:hRule="exact" w:val="397"/>
              </w:trPr>
              <w:tc>
                <w:tcPr>
                  <w:tcW w:w="3971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5" w:type="dxa"/>
                </w:tcPr>
                <w:p w:rsidR="00F94038" w:rsidRPr="00A031A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</w:tr>
            <w:tr w:rsidR="00F94038" w:rsidTr="00F94038">
              <w:trPr>
                <w:trHeight w:hRule="exact" w:val="397"/>
              </w:trPr>
              <w:tc>
                <w:tcPr>
                  <w:tcW w:w="3971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5" w:type="dxa"/>
                </w:tcPr>
                <w:p w:rsidR="00F94038" w:rsidRPr="00A031A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spacing w:line="280" w:lineRule="atLeas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F94038" w:rsidRDefault="00F94038" w:rsidP="007D44C6">
                  <w:pPr>
                    <w:pStyle w:val="Textoindependiente2"/>
                    <w:tabs>
                      <w:tab w:val="left" w:pos="388"/>
                    </w:tabs>
                    <w:spacing w:line="280" w:lineRule="atLeast"/>
                    <w:ind w:right="73"/>
                    <w:jc w:val="left"/>
                    <w:rPr>
                      <w:rFonts w:ascii="Arial" w:hAnsi="Arial"/>
                    </w:rPr>
                  </w:pPr>
                </w:p>
              </w:tc>
            </w:tr>
          </w:tbl>
          <w:p w:rsidR="007C5F99" w:rsidRDefault="007C5F99" w:rsidP="00304E97">
            <w:pPr>
              <w:pStyle w:val="Textoindependiente2"/>
              <w:spacing w:line="240" w:lineRule="auto"/>
              <w:ind w:firstLine="641"/>
              <w:rPr>
                <w:rFonts w:ascii="Arial" w:hAnsi="Arial"/>
              </w:rPr>
            </w:pPr>
          </w:p>
          <w:p w:rsidR="008668ED" w:rsidRDefault="008668ED" w:rsidP="008668ED">
            <w:pPr>
              <w:pStyle w:val="Textoindependient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line="280" w:lineRule="atLeast"/>
              <w:ind w:firstLine="6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Exclusión de candidatos</w:t>
            </w:r>
          </w:p>
          <w:p w:rsidR="008668ED" w:rsidRDefault="008668ED" w:rsidP="008668ED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8668ED" w:rsidRDefault="008668ED" w:rsidP="008668ED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candidatos que figuran a continuación no se han presentado a este acto o no han presentado la documentación obligatoria, lo que implica</w:t>
            </w:r>
            <w:r w:rsidRPr="00F359E7">
              <w:rPr>
                <w:rFonts w:ascii="Arial" w:hAnsi="Arial" w:cs="Arial"/>
              </w:rPr>
              <w:t xml:space="preserve"> su exclusión automática del proceso selectivo</w:t>
            </w:r>
            <w:r>
              <w:rPr>
                <w:rFonts w:ascii="Arial" w:hAnsi="Arial" w:cs="Arial"/>
              </w:rPr>
              <w:t>, tal como se establece en la convocatoria.</w:t>
            </w:r>
          </w:p>
          <w:p w:rsidR="008668ED" w:rsidRDefault="008668ED" w:rsidP="008668ED">
            <w:pPr>
              <w:pStyle w:val="Textoindependiente2"/>
              <w:spacing w:line="280" w:lineRule="atLeast"/>
              <w:ind w:firstLine="6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(Indicar nombre</w:t>
            </w:r>
            <w:r w:rsidR="00F94038">
              <w:rPr>
                <w:rFonts w:ascii="Arial" w:hAnsi="Arial"/>
                <w:sz w:val="16"/>
              </w:rPr>
              <w:t xml:space="preserve"> y</w:t>
            </w:r>
            <w:r>
              <w:rPr>
                <w:rFonts w:ascii="Arial" w:hAnsi="Arial"/>
                <w:sz w:val="16"/>
              </w:rPr>
              <w:t xml:space="preserve"> apellidos)</w:t>
            </w:r>
          </w:p>
          <w:p w:rsidR="008668ED" w:rsidRDefault="008668ED" w:rsidP="00304E97">
            <w:pPr>
              <w:pStyle w:val="Textoindependiente2"/>
              <w:spacing w:line="240" w:lineRule="auto"/>
              <w:ind w:firstLine="641"/>
              <w:rPr>
                <w:rFonts w:ascii="Arial" w:hAnsi="Arial"/>
              </w:rPr>
            </w:pPr>
          </w:p>
          <w:p w:rsidR="008668ED" w:rsidRDefault="008668ED" w:rsidP="00304E97">
            <w:pPr>
              <w:pStyle w:val="Textoindependiente2"/>
              <w:spacing w:line="240" w:lineRule="auto"/>
              <w:ind w:firstLine="641"/>
              <w:rPr>
                <w:rFonts w:ascii="Arial" w:hAnsi="Arial"/>
              </w:rPr>
            </w:pPr>
          </w:p>
          <w:p w:rsidR="007D44C6" w:rsidRDefault="007D44C6" w:rsidP="00304E97">
            <w:pPr>
              <w:pStyle w:val="Textoindependiente2"/>
              <w:spacing w:line="240" w:lineRule="auto"/>
              <w:ind w:firstLine="641"/>
              <w:rPr>
                <w:rFonts w:ascii="Arial" w:hAnsi="Arial"/>
              </w:rPr>
            </w:pPr>
          </w:p>
          <w:p w:rsidR="00D37C0A" w:rsidRDefault="00D37C0A" w:rsidP="00304E97">
            <w:pPr>
              <w:pStyle w:val="Textoindependiente2"/>
              <w:spacing w:line="240" w:lineRule="auto"/>
              <w:ind w:firstLine="641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El orden de actuación de los aspirantes a la plaza se iniciará alfabéticamente </w:t>
            </w:r>
            <w:r w:rsidR="00304E97">
              <w:rPr>
                <w:rFonts w:ascii="Arial" w:hAnsi="Arial"/>
              </w:rPr>
              <w:t>por aquél cuyo primer apellido comience por la letra que corresponda con el sorteo realizado por Instituto Aragonés de Administración Pública vigente a fecha de publicación de la convocatoria.</w:t>
            </w:r>
          </w:p>
          <w:p w:rsidR="00304E97" w:rsidRDefault="00304E97" w:rsidP="00304E97">
            <w:pPr>
              <w:pStyle w:val="Textoindependiente2"/>
              <w:spacing w:line="240" w:lineRule="auto"/>
              <w:ind w:firstLine="641"/>
              <w:rPr>
                <w:rFonts w:ascii="Arial" w:hAnsi="Arial"/>
              </w:rPr>
            </w:pPr>
          </w:p>
          <w:p w:rsidR="00F94038" w:rsidRPr="00F94038" w:rsidRDefault="00F94038" w:rsidP="00F94038">
            <w:pPr>
              <w:pStyle w:val="Textoindependiente2"/>
              <w:spacing w:line="120" w:lineRule="atLeast"/>
              <w:ind w:firstLine="641"/>
              <w:rPr>
                <w:rFonts w:ascii="Arial" w:hAnsi="Arial"/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 xml:space="preserve">En este acto, </w:t>
            </w:r>
            <w:r w:rsidRPr="00F94038">
              <w:rPr>
                <w:rFonts w:ascii="Arial" w:hAnsi="Arial"/>
                <w:iCs/>
                <w:sz w:val="18"/>
              </w:rPr>
              <w:t xml:space="preserve">los aspirantes </w:t>
            </w:r>
            <w:r>
              <w:rPr>
                <w:rFonts w:ascii="Arial" w:hAnsi="Arial"/>
                <w:iCs/>
                <w:sz w:val="18"/>
              </w:rPr>
              <w:t>han recibido</w:t>
            </w:r>
            <w:r w:rsidRPr="00F94038">
              <w:rPr>
                <w:rFonts w:ascii="Arial" w:hAnsi="Arial"/>
                <w:iCs/>
                <w:sz w:val="18"/>
              </w:rPr>
              <w:t xml:space="preserve"> </w:t>
            </w:r>
            <w:r>
              <w:rPr>
                <w:rFonts w:ascii="Arial" w:hAnsi="Arial"/>
                <w:iCs/>
                <w:sz w:val="18"/>
              </w:rPr>
              <w:t>las</w:t>
            </w:r>
            <w:r w:rsidRPr="00F94038">
              <w:rPr>
                <w:rFonts w:ascii="Arial" w:hAnsi="Arial"/>
                <w:iCs/>
                <w:sz w:val="18"/>
              </w:rPr>
              <w:t xml:space="preserve"> instrucciones sobre la celebración de las pruebas</w:t>
            </w:r>
            <w:r>
              <w:rPr>
                <w:rFonts w:ascii="Arial" w:hAnsi="Arial"/>
                <w:iCs/>
                <w:sz w:val="18"/>
              </w:rPr>
              <w:t>.</w:t>
            </w:r>
            <w:r w:rsidRPr="00F94038">
              <w:rPr>
                <w:rFonts w:ascii="Arial" w:hAnsi="Arial"/>
                <w:iCs/>
                <w:sz w:val="18"/>
              </w:rPr>
              <w:t xml:space="preserve"> </w:t>
            </w:r>
          </w:p>
          <w:p w:rsidR="007D44C6" w:rsidRDefault="007D44C6">
            <w:pPr>
              <w:pStyle w:val="Textoindependiente2"/>
              <w:spacing w:line="120" w:lineRule="atLeast"/>
              <w:ind w:firstLine="641"/>
              <w:rPr>
                <w:rFonts w:ascii="Arial" w:hAnsi="Arial"/>
                <w:i/>
                <w:iCs/>
                <w:sz w:val="18"/>
              </w:rPr>
            </w:pPr>
          </w:p>
          <w:p w:rsidR="007D44C6" w:rsidRDefault="007D44C6" w:rsidP="007D44C6">
            <w:pPr>
              <w:pStyle w:val="Textoindependient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line="280" w:lineRule="atLeast"/>
              <w:ind w:firstLine="6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de realización de la 1ª prueba </w:t>
            </w: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spacing w:after="120" w:line="280" w:lineRule="atLeast"/>
              <w:ind w:firstLine="6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aplicación de lo dispuesto en la convocatoria se acuerda que la prueba se celebrará en:</w:t>
            </w:r>
          </w:p>
          <w:p w:rsidR="007D44C6" w:rsidRDefault="007D44C6" w:rsidP="007D44C6">
            <w:pPr>
              <w:pStyle w:val="Textoindependiente2"/>
              <w:numPr>
                <w:ilvl w:val="0"/>
                <w:numId w:val="8"/>
              </w:numPr>
              <w:spacing w:before="120" w:after="120" w:line="280" w:lineRule="atLeast"/>
              <w:ind w:left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Lugar</w:t>
            </w:r>
            <w:r>
              <w:rPr>
                <w:rFonts w:ascii="Arial" w:hAnsi="Arial" w:cs="Arial"/>
              </w:rPr>
              <w:t>:</w:t>
            </w:r>
          </w:p>
          <w:p w:rsidR="007D44C6" w:rsidRDefault="007D44C6" w:rsidP="007D44C6">
            <w:pPr>
              <w:pStyle w:val="Textoindependiente2"/>
              <w:numPr>
                <w:ilvl w:val="0"/>
                <w:numId w:val="8"/>
              </w:numPr>
              <w:spacing w:before="120" w:after="120" w:line="280" w:lineRule="atLeast"/>
              <w:ind w:left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  <w:p w:rsidR="007D44C6" w:rsidRDefault="007D44C6" w:rsidP="007D44C6">
            <w:pPr>
              <w:pStyle w:val="Textoindependiente2"/>
              <w:numPr>
                <w:ilvl w:val="0"/>
                <w:numId w:val="8"/>
              </w:numPr>
              <w:spacing w:before="120" w:after="120" w:line="280" w:lineRule="atLeast"/>
              <w:ind w:left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  <w:r>
              <w:rPr>
                <w:rFonts w:ascii="Arial" w:hAnsi="Arial" w:cs="Arial"/>
              </w:rPr>
              <w:t>:</w:t>
            </w: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(En el supuesto de que los candidatos renuncien al plazo de 24 horas dispuesto en las bases de la convocatoria, debe hacerse constar y acompañar a esta acta escrito individual de renuncia).</w:t>
            </w:r>
          </w:p>
          <w:p w:rsidR="007D44C6" w:rsidRDefault="007D44C6" w:rsidP="007D44C6">
            <w:pPr>
              <w:pStyle w:val="Textoindependiente2"/>
              <w:spacing w:line="240" w:lineRule="atLeast"/>
              <w:jc w:val="center"/>
              <w:rPr>
                <w:rFonts w:ascii="Arial" w:hAnsi="Arial"/>
                <w:sz w:val="16"/>
              </w:rPr>
            </w:pPr>
          </w:p>
          <w:p w:rsidR="007D44C6" w:rsidRDefault="007D44C6" w:rsidP="007D44C6">
            <w:pPr>
              <w:pStyle w:val="Textoindependient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line="280" w:lineRule="atLeast"/>
              <w:ind w:firstLine="6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de realización de la 2ª prueba </w:t>
            </w: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spacing w:after="120" w:line="280" w:lineRule="atLeast"/>
              <w:ind w:firstLine="6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aplicación de lo dispuesto en la convocatoria se acuerda que la prueba se celebrará en:</w:t>
            </w:r>
          </w:p>
          <w:p w:rsidR="007D44C6" w:rsidRDefault="007D44C6" w:rsidP="007D44C6">
            <w:pPr>
              <w:pStyle w:val="Textoindependiente2"/>
              <w:numPr>
                <w:ilvl w:val="0"/>
                <w:numId w:val="8"/>
              </w:numPr>
              <w:spacing w:before="120" w:after="120" w:line="280" w:lineRule="atLeast"/>
              <w:ind w:left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Lugar</w:t>
            </w:r>
            <w:r>
              <w:rPr>
                <w:rFonts w:ascii="Arial" w:hAnsi="Arial" w:cs="Arial"/>
              </w:rPr>
              <w:t>:</w:t>
            </w:r>
          </w:p>
          <w:p w:rsidR="007D44C6" w:rsidRDefault="007D44C6" w:rsidP="007D44C6">
            <w:pPr>
              <w:pStyle w:val="Textoindependiente2"/>
              <w:numPr>
                <w:ilvl w:val="0"/>
                <w:numId w:val="8"/>
              </w:numPr>
              <w:spacing w:before="120" w:after="120" w:line="280" w:lineRule="atLeast"/>
              <w:ind w:left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  <w:p w:rsidR="007D44C6" w:rsidRDefault="007D44C6" w:rsidP="007D44C6">
            <w:pPr>
              <w:pStyle w:val="Textoindependiente2"/>
              <w:numPr>
                <w:ilvl w:val="0"/>
                <w:numId w:val="8"/>
              </w:numPr>
              <w:spacing w:before="120" w:after="120" w:line="280" w:lineRule="atLeast"/>
              <w:ind w:left="1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  <w:r>
              <w:rPr>
                <w:rFonts w:ascii="Arial" w:hAnsi="Arial" w:cs="Arial"/>
              </w:rPr>
              <w:t>:</w:t>
            </w:r>
          </w:p>
          <w:p w:rsidR="007D44C6" w:rsidRDefault="007D44C6" w:rsidP="007D44C6">
            <w:pPr>
              <w:pStyle w:val="Textoindependiente2"/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(En el supuesto de que los candidatos renuncien al plazo de 2 días hábiles dispuesto en las bases de la convocatoria entre las pruebas, debe hacerse constar y acompañar a esta acta escrito individual de renuncia).</w:t>
            </w: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line="280" w:lineRule="atLeast"/>
              <w:ind w:firstLine="6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Plazo para examinar la documentación</w:t>
            </w: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Helvetica" w:hAnsi="Helvetica" w:cs="Arial"/>
                <w:vertAlign w:val="subscript"/>
              </w:rPr>
            </w:pPr>
            <w:r w:rsidRPr="007D44C6">
              <w:rPr>
                <w:rFonts w:ascii="Arial" w:hAnsi="Arial" w:cs="Arial"/>
              </w:rPr>
              <w:t xml:space="preserve">Por el Presidente/a se hace público, para conocimiento de los candidatos admitidos, que estos podrán consultar la documentación presentada por los concursantes </w:t>
            </w:r>
            <w:r w:rsidRPr="007D44C6">
              <w:rPr>
                <w:rFonts w:ascii="Helvetica" w:hAnsi="Helvetica" w:cs="Arial"/>
                <w:vertAlign w:val="subscript"/>
              </w:rPr>
              <w:t>(</w:t>
            </w:r>
            <w:r w:rsidRPr="007D44C6">
              <w:rPr>
                <w:rFonts w:ascii="Arial" w:hAnsi="Arial"/>
                <w:sz w:val="16"/>
              </w:rPr>
              <w:t>indicar plazo y lugar)</w:t>
            </w: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957E1C" w:rsidRDefault="00957E1C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spacing w:line="280" w:lineRule="atLeast"/>
              <w:ind w:firstLine="641"/>
              <w:rPr>
                <w:rFonts w:ascii="Arial" w:hAnsi="Arial" w:cs="Arial"/>
              </w:rPr>
            </w:pPr>
          </w:p>
          <w:p w:rsidR="007D44C6" w:rsidRDefault="007D44C6" w:rsidP="007D44C6">
            <w:pPr>
              <w:pStyle w:val="Textoindependient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line="280" w:lineRule="atLeast"/>
              <w:ind w:firstLine="64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Otro tipo de instrucciones</w:t>
            </w:r>
          </w:p>
          <w:p w:rsidR="007D44C6" w:rsidRDefault="007D44C6" w:rsidP="007D44C6">
            <w:pPr>
              <w:pStyle w:val="Textoindependiente2"/>
              <w:spacing w:line="28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(En el caso de que la comisión comunique cualquier tipo de instrucciones a los candidatos, estos se harán constar a continuación)</w:t>
            </w:r>
          </w:p>
          <w:p w:rsidR="00D37C0A" w:rsidRDefault="00D37C0A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D37C0A" w:rsidRDefault="00D37C0A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D37C0A" w:rsidRDefault="00D37C0A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957E1C" w:rsidRDefault="00957E1C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957E1C" w:rsidRDefault="00957E1C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957E1C" w:rsidRDefault="00957E1C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957E1C" w:rsidRDefault="00957E1C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957E1C" w:rsidRDefault="00957E1C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D37C0A" w:rsidRDefault="00D37C0A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D37C0A" w:rsidRDefault="00D37C0A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D37C0A" w:rsidRDefault="00D37C0A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D37C0A" w:rsidRDefault="00D37C0A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4E6070" w:rsidRDefault="004E6070">
            <w:pPr>
              <w:pStyle w:val="Sangradetextonormal"/>
              <w:spacing w:line="300" w:lineRule="atLeast"/>
              <w:ind w:left="142" w:right="282"/>
              <w:rPr>
                <w:rFonts w:ascii="Arial" w:hAnsi="Arial"/>
              </w:rPr>
            </w:pPr>
          </w:p>
          <w:p w:rsidR="004E6070" w:rsidRDefault="004E6070">
            <w:pPr>
              <w:pStyle w:val="Sangradetextonormal"/>
              <w:spacing w:line="300" w:lineRule="atLeast"/>
              <w:ind w:left="142" w:right="282"/>
              <w:rPr>
                <w:rFonts w:ascii="Arial" w:hAnsi="Arial"/>
              </w:rPr>
            </w:pPr>
          </w:p>
          <w:p w:rsidR="00D37C0A" w:rsidRDefault="00D37C0A">
            <w:pPr>
              <w:pStyle w:val="Sangradetextonormal"/>
              <w:spacing w:line="300" w:lineRule="atLeast"/>
              <w:ind w:left="142" w:right="282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Concluido el act</w:t>
            </w:r>
            <w:r w:rsidRPr="00003929">
              <w:rPr>
                <w:rFonts w:ascii="Arial" w:hAnsi="Arial"/>
              </w:rPr>
              <w:t>o</w:t>
            </w:r>
            <w:r w:rsidR="004467B0" w:rsidRPr="00003929">
              <w:rPr>
                <w:rFonts w:ascii="Arial" w:hAnsi="Arial"/>
              </w:rPr>
              <w:t xml:space="preserve">, siendo las __________ horas, </w:t>
            </w:r>
            <w:r w:rsidRPr="00003929">
              <w:rPr>
                <w:rFonts w:ascii="Arial" w:hAnsi="Arial"/>
              </w:rPr>
              <w:t>se lev</w:t>
            </w:r>
            <w:r>
              <w:rPr>
                <w:rFonts w:ascii="Arial" w:hAnsi="Arial"/>
              </w:rPr>
              <w:t>anta la sesión por el Presidente</w:t>
            </w:r>
            <w:r w:rsidR="00F94038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>, de lo que, como Secretario</w:t>
            </w:r>
            <w:r w:rsidR="00F94038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 xml:space="preserve"> doy fe, con el visto bueno del Presidente</w:t>
            </w:r>
            <w:r w:rsidR="00F94038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>.</w:t>
            </w:r>
          </w:p>
          <w:p w:rsidR="00D37C0A" w:rsidRDefault="00D37C0A">
            <w:pPr>
              <w:ind w:right="-369"/>
            </w:pPr>
          </w:p>
        </w:tc>
      </w:tr>
      <w:tr w:rsidR="001C0412" w:rsidTr="008668ED">
        <w:trPr>
          <w:cantSplit/>
          <w:trHeight w:val="2240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412" w:rsidRDefault="001C0412" w:rsidP="001C0412">
            <w:pPr>
              <w:spacing w:line="360" w:lineRule="auto"/>
              <w:ind w:left="781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Presidente</w:t>
            </w:r>
            <w:r w:rsidR="006E6786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>:</w:t>
            </w:r>
          </w:p>
          <w:p w:rsidR="001C0412" w:rsidRDefault="001C0412" w:rsidP="001C0412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0412" w:rsidRDefault="001C0412" w:rsidP="001C0412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2E0A92" w:rsidRDefault="002E0A92" w:rsidP="001C0412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0412" w:rsidRDefault="001C0412" w:rsidP="001C0412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C0412" w:rsidRDefault="00BC3A11" w:rsidP="001C0412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BC3A11">
              <w:rPr>
                <w:rFonts w:ascii="Arial" w:hAnsi="Arial"/>
                <w:vertAlign w:val="superscript"/>
              </w:rPr>
              <w:t>(2)</w:t>
            </w:r>
            <w:r w:rsidR="001C0412">
              <w:rPr>
                <w:rFonts w:ascii="Arial" w:hAnsi="Arial"/>
              </w:rPr>
              <w:t>Fdo.: ____________________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C0412" w:rsidRDefault="001C0412" w:rsidP="001C0412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Secretario</w:t>
            </w:r>
            <w:r w:rsidR="006E6786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>:</w:t>
            </w:r>
          </w:p>
          <w:p w:rsidR="001C0412" w:rsidRDefault="001C0412" w:rsidP="001C041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0412" w:rsidRDefault="001C0412" w:rsidP="001C041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2E0A92" w:rsidRDefault="002E0A92" w:rsidP="001C041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0412" w:rsidRDefault="001C0412" w:rsidP="001C0412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C0412" w:rsidRDefault="001C0412" w:rsidP="008668ED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Fdo.: ____________________</w:t>
            </w:r>
          </w:p>
        </w:tc>
      </w:tr>
    </w:tbl>
    <w:p w:rsidR="001C0412" w:rsidRDefault="001C0412" w:rsidP="001C0412">
      <w:pPr>
        <w:rPr>
          <w:rFonts w:ascii="Arial" w:hAnsi="Arial"/>
        </w:rPr>
      </w:pPr>
    </w:p>
    <w:p w:rsidR="00BC3A11" w:rsidRDefault="00BC3A11" w:rsidP="00BC3A11">
      <w:pPr>
        <w:pStyle w:val="Textoindependiente2"/>
        <w:numPr>
          <w:ilvl w:val="0"/>
          <w:numId w:val="6"/>
        </w:numPr>
        <w:spacing w:line="0" w:lineRule="atLeast"/>
        <w:ind w:left="998" w:hanging="3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Indicar si la sesión se ha realizado de forma presencial o a distancia y, en su caso, qué miembros de la comisión asisten de una u otra forma (art. 17 Ley 40/2015, de 1 de octubre, de Régimen Jurídico del Sector Público).</w:t>
      </w:r>
    </w:p>
    <w:p w:rsidR="00BC3A11" w:rsidRPr="00003929" w:rsidRDefault="004467B0" w:rsidP="00BC3A11">
      <w:pPr>
        <w:pStyle w:val="Textoindependiente2"/>
        <w:numPr>
          <w:ilvl w:val="0"/>
          <w:numId w:val="6"/>
        </w:numPr>
        <w:spacing w:line="0" w:lineRule="atLeast"/>
        <w:ind w:left="998" w:hanging="357"/>
        <w:rPr>
          <w:rFonts w:ascii="Arial" w:hAnsi="Arial" w:cs="Arial"/>
          <w:sz w:val="16"/>
        </w:rPr>
      </w:pPr>
      <w:r w:rsidRPr="00003929">
        <w:rPr>
          <w:rFonts w:ascii="Arial" w:hAnsi="Arial" w:cs="Arial"/>
          <w:sz w:val="16"/>
        </w:rPr>
        <w:t>La firma se realizará preferentemente de forma electrónica</w:t>
      </w:r>
    </w:p>
    <w:p w:rsidR="00D37C0A" w:rsidRDefault="00BC3A11" w:rsidP="00BC3A11">
      <w:pPr>
        <w:pStyle w:val="Textoindependiente2"/>
        <w:spacing w:line="280" w:lineRule="atLeast"/>
        <w:ind w:firstLine="641"/>
      </w:pPr>
      <w:r>
        <w:rPr>
          <w:rFonts w:ascii="Arial" w:hAnsi="Arial" w:cs="Arial"/>
          <w:sz w:val="16"/>
        </w:rPr>
        <w:t>Añádanse más hojas anexas al acta si son necesarias, numerándolas y firmadas por Presidente/a y Secretario/a</w:t>
      </w:r>
      <w:r w:rsidR="00D37C0A">
        <w:rPr>
          <w:rFonts w:ascii="Arial" w:hAnsi="Arial"/>
        </w:rPr>
        <w:t>.</w:t>
      </w:r>
    </w:p>
    <w:sectPr w:rsidR="00D37C0A" w:rsidSect="001C0412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A3" w:rsidRDefault="00134CA3">
      <w:r>
        <w:separator/>
      </w:r>
    </w:p>
  </w:endnote>
  <w:endnote w:type="continuationSeparator" w:id="0">
    <w:p w:rsidR="00134CA3" w:rsidRDefault="001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6" w:rsidRDefault="00395B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5B56" w:rsidRDefault="00395B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56" w:rsidRDefault="00395B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6070">
      <w:rPr>
        <w:rStyle w:val="Nmerodepgina"/>
        <w:noProof/>
      </w:rPr>
      <w:t>2</w:t>
    </w:r>
    <w:r>
      <w:rPr>
        <w:rStyle w:val="Nmerodepgina"/>
      </w:rPr>
      <w:fldChar w:fldCharType="end"/>
    </w:r>
    <w:r w:rsidR="001C0412">
      <w:rPr>
        <w:rStyle w:val="Nmerodepgina"/>
      </w:rPr>
      <w:t>/</w:t>
    </w:r>
    <w:r w:rsidR="001C0412">
      <w:rPr>
        <w:rStyle w:val="Nmerodepgina"/>
      </w:rPr>
      <w:fldChar w:fldCharType="begin"/>
    </w:r>
    <w:r w:rsidR="001C0412">
      <w:rPr>
        <w:rStyle w:val="Nmerodepgina"/>
      </w:rPr>
      <w:instrText xml:space="preserve"> NUMPAGES </w:instrText>
    </w:r>
    <w:r w:rsidR="001C0412">
      <w:rPr>
        <w:rStyle w:val="Nmerodepgina"/>
      </w:rPr>
      <w:fldChar w:fldCharType="separate"/>
    </w:r>
    <w:r w:rsidR="004E6070">
      <w:rPr>
        <w:rStyle w:val="Nmerodepgina"/>
        <w:noProof/>
      </w:rPr>
      <w:t>3</w:t>
    </w:r>
    <w:r w:rsidR="001C0412">
      <w:rPr>
        <w:rStyle w:val="Nmerodepgina"/>
      </w:rPr>
      <w:fldChar w:fldCharType="end"/>
    </w:r>
  </w:p>
  <w:p w:rsidR="00395B56" w:rsidRDefault="00395B56" w:rsidP="001C0412">
    <w:pPr>
      <w:pStyle w:val="Piedepgina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12" w:rsidRDefault="001C0412" w:rsidP="001C041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D007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C0412" w:rsidRDefault="001C0412" w:rsidP="001C0412">
    <w:pPr>
      <w:pStyle w:val="Piedepgina"/>
      <w:ind w:right="360"/>
      <w:rPr>
        <w:sz w:val="16"/>
        <w:lang w:val="en-GB"/>
      </w:rPr>
    </w:pPr>
    <w:r>
      <w:rPr>
        <w:i/>
        <w:sz w:val="16"/>
        <w:bdr w:val="single" w:sz="8" w:space="0" w:color="auto"/>
        <w:lang w:val="en-GB"/>
      </w:rPr>
      <w:t>M.PDI.PUR/AP/CDOC/01-2013</w:t>
    </w:r>
  </w:p>
  <w:p w:rsidR="001C0412" w:rsidRPr="001C0412" w:rsidRDefault="001C0412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A3" w:rsidRDefault="00134CA3">
      <w:r>
        <w:separator/>
      </w:r>
    </w:p>
  </w:footnote>
  <w:footnote w:type="continuationSeparator" w:id="0">
    <w:p w:rsidR="00134CA3" w:rsidRDefault="0013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12" w:rsidRPr="001279A0" w:rsidRDefault="001C0412" w:rsidP="001C0412">
    <w:pPr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7513"/>
    </w:tblGrid>
    <w:tr w:rsidR="001C0412">
      <w:trPr>
        <w:cantSplit/>
        <w:trHeight w:val="1130"/>
      </w:trPr>
      <w:tc>
        <w:tcPr>
          <w:tcW w:w="318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C0412" w:rsidRDefault="006E6786" w:rsidP="001C0412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1945005" cy="548005"/>
                <wp:effectExtent l="0" t="0" r="0" b="0"/>
                <wp:wrapNone/>
                <wp:docPr id="2" name="Imagen 2" descr="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left w:val="single" w:sz="4" w:space="0" w:color="auto"/>
            <w:bottom w:val="single" w:sz="4" w:space="0" w:color="auto"/>
          </w:tcBorders>
          <w:shd w:val="pct5" w:color="auto" w:fill="auto"/>
          <w:vAlign w:val="center"/>
        </w:tcPr>
        <w:p w:rsidR="00BC3A11" w:rsidRDefault="003A4C93" w:rsidP="003A4C93">
          <w:pPr>
            <w:pStyle w:val="Ttulo3"/>
            <w:ind w:left="-162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CONCURSO PÚBLICO </w:t>
          </w:r>
        </w:p>
        <w:p w:rsidR="003A4C93" w:rsidRDefault="003A4C93" w:rsidP="00BC3A11">
          <w:pPr>
            <w:pStyle w:val="Ttulo3"/>
            <w:ind w:left="-162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CONTRATACIÓN DE </w:t>
          </w:r>
          <w:r w:rsidR="00BC3A11">
            <w:rPr>
              <w:rFonts w:ascii="Arial" w:hAnsi="Arial" w:cs="Arial"/>
              <w:sz w:val="18"/>
              <w:szCs w:val="18"/>
            </w:rPr>
            <w:t xml:space="preserve">PROFESORES </w:t>
          </w:r>
          <w:r w:rsidR="00D5590C">
            <w:rPr>
              <w:rFonts w:ascii="Arial" w:hAnsi="Arial" w:cs="Arial"/>
              <w:sz w:val="18"/>
              <w:szCs w:val="18"/>
            </w:rPr>
            <w:t>PERMANENTES LABORALES</w:t>
          </w:r>
        </w:p>
        <w:p w:rsidR="001C0412" w:rsidRDefault="001C0412" w:rsidP="001C0412">
          <w:pPr>
            <w:pStyle w:val="Ttulo3"/>
            <w:spacing w:before="120"/>
            <w:ind w:left="-70" w:right="0"/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>ACTA DEL ACTO DE PRESENTACIÓN DE CANDIDATOS ADMITIDOS AL CONCURSO</w:t>
          </w:r>
        </w:p>
      </w:tc>
    </w:tr>
  </w:tbl>
  <w:p w:rsidR="001C0412" w:rsidRDefault="001C0412" w:rsidP="001C0412">
    <w:pPr>
      <w:pStyle w:val="Ttulo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721"/>
    <w:multiLevelType w:val="multilevel"/>
    <w:tmpl w:val="27204314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04335FC"/>
    <w:multiLevelType w:val="hybridMultilevel"/>
    <w:tmpl w:val="79A66E7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C155C7"/>
    <w:multiLevelType w:val="hybridMultilevel"/>
    <w:tmpl w:val="D66EBD62"/>
    <w:lvl w:ilvl="0" w:tplc="D2E8CFEA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3D6062"/>
    <w:multiLevelType w:val="hybridMultilevel"/>
    <w:tmpl w:val="98D80E6C"/>
    <w:lvl w:ilvl="0" w:tplc="0C0A000F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78"/>
        </w:tabs>
        <w:ind w:left="20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8"/>
        </w:tabs>
        <w:ind w:left="35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8"/>
        </w:tabs>
        <w:ind w:left="42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8"/>
        </w:tabs>
        <w:ind w:left="49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8"/>
        </w:tabs>
        <w:ind w:left="56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8"/>
        </w:tabs>
        <w:ind w:left="63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8"/>
        </w:tabs>
        <w:ind w:left="711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95"/>
    <w:rsid w:val="00002E69"/>
    <w:rsid w:val="00003929"/>
    <w:rsid w:val="00015011"/>
    <w:rsid w:val="00134CA3"/>
    <w:rsid w:val="001C0412"/>
    <w:rsid w:val="001F45F2"/>
    <w:rsid w:val="0022009B"/>
    <w:rsid w:val="002345C2"/>
    <w:rsid w:val="002A6823"/>
    <w:rsid w:val="002E0381"/>
    <w:rsid w:val="002E0A92"/>
    <w:rsid w:val="00304E97"/>
    <w:rsid w:val="003112C5"/>
    <w:rsid w:val="00344B9B"/>
    <w:rsid w:val="00395B56"/>
    <w:rsid w:val="003A4C93"/>
    <w:rsid w:val="004467B0"/>
    <w:rsid w:val="004B064A"/>
    <w:rsid w:val="004E6070"/>
    <w:rsid w:val="00562664"/>
    <w:rsid w:val="006C1A0C"/>
    <w:rsid w:val="006E6786"/>
    <w:rsid w:val="00715A07"/>
    <w:rsid w:val="007C5F99"/>
    <w:rsid w:val="007D44C6"/>
    <w:rsid w:val="008668ED"/>
    <w:rsid w:val="008963AF"/>
    <w:rsid w:val="00936495"/>
    <w:rsid w:val="00944544"/>
    <w:rsid w:val="00957E1C"/>
    <w:rsid w:val="00A30AD4"/>
    <w:rsid w:val="00A71E5E"/>
    <w:rsid w:val="00A92E20"/>
    <w:rsid w:val="00B47F00"/>
    <w:rsid w:val="00BB752D"/>
    <w:rsid w:val="00BC3A11"/>
    <w:rsid w:val="00BD007F"/>
    <w:rsid w:val="00BE5B2A"/>
    <w:rsid w:val="00C1243C"/>
    <w:rsid w:val="00C250A6"/>
    <w:rsid w:val="00C46939"/>
    <w:rsid w:val="00CB3418"/>
    <w:rsid w:val="00CC025F"/>
    <w:rsid w:val="00D278C0"/>
    <w:rsid w:val="00D37C0A"/>
    <w:rsid w:val="00D5590C"/>
    <w:rsid w:val="00D76064"/>
    <w:rsid w:val="00DB606F"/>
    <w:rsid w:val="00E73A21"/>
    <w:rsid w:val="00E80B22"/>
    <w:rsid w:val="00E85B44"/>
    <w:rsid w:val="00F057CE"/>
    <w:rsid w:val="00F6798C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71A1FBF"/>
  <w15:chartTrackingRefBased/>
  <w15:docId w15:val="{665404A7-9B8B-470A-9ED9-89321D57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extoindependiente2Car">
    <w:name w:val="Texto independiente 2 Car"/>
    <w:link w:val="Textoindependiente2"/>
    <w:rsid w:val="00BC3A11"/>
  </w:style>
  <w:style w:type="character" w:customStyle="1" w:styleId="Ttulo1Car">
    <w:name w:val="Título 1 Car"/>
    <w:link w:val="Ttulo1"/>
    <w:rsid w:val="007D44C6"/>
    <w:rPr>
      <w:b/>
      <w:sz w:val="24"/>
    </w:rPr>
  </w:style>
  <w:style w:type="paragraph" w:styleId="Textodeglobo">
    <w:name w:val="Balloon Text"/>
    <w:basedOn w:val="Normal"/>
    <w:link w:val="TextodegloboCar"/>
    <w:rsid w:val="00BD00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D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inycom</dc:creator>
  <cp:keywords/>
  <cp:lastModifiedBy>usuario</cp:lastModifiedBy>
  <cp:revision>4</cp:revision>
  <cp:lastPrinted>2023-02-06T10:56:00Z</cp:lastPrinted>
  <dcterms:created xsi:type="dcterms:W3CDTF">2023-11-29T11:41:00Z</dcterms:created>
  <dcterms:modified xsi:type="dcterms:W3CDTF">2023-11-29T14:26:00Z</dcterms:modified>
</cp:coreProperties>
</file>